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CHECKLIST DU TRÉSORIER — [NOM DE L'ASSOCIATION]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Exercice / Saison : [ANNÉE]      Trésorier(e) : [PRÉNOM 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Date de mise à jour :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1. AU FIL DE L'EAU (à chaque opération)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Enregistrer la recette ou la dépense le jour même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(date, libellé, montant, catégorie, moyen de paiement)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Photographier ou scanner le justificatif et le classer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Vérifier que la dépense a bien été autorisée selon les règles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prévues par les statuts ou par l'organe compétent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Numéroter la pièce justificative et reporter le numéro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dans le journal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2. CHAQUE SEMAINE (15 à 30 minutes)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Consulter le solde du compte bancaire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Saisir les opérations en attente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Pointer les cotisations encaissées depuis la semaine passée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Traiter les notes de frais reçues (datées et signées)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Signaler au bureau toute dépense imprévue ou hors budget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3. CHAQUE MOIS (30 à 60 minutes)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Rapprochement bancaire : comparer le relevé et le journal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Solde relevé au [JJ/MM] 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Solde journal au [JJ/MM] 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Écart à justifier 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Lister et expliquer chaque écart (chèque non débité,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encaissement non saisi, erreur de saisie…)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Relancer les cotisations impayées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Vérifier l'avancement des dépenses par poste budgétaire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Sauvegarder les fichiers comptables (copie hors ordinateur)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4. CHAQUE TRIMESTRE (1 heure)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Comparer les réalisations au budget prévisionnel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Estimer la trésorerie disponible pour les 3 mois à venir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Alerter le bureau en cas de risque de trésorerie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Vérifier le calendrier de versement des subventions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et les obligations de reporting associées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Contrôler que les justificatifs du trimestre sont complets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5. CHAQUE ANNÉE — CLÔTURE ET ASSEMBLÉE GÉNÉRALE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Arrêter les comptes de l'exercice clos le [JJ/MM/AAAA]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Vérifier que toutes les pièces de l'exercice sont classées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Établir le rapport financier (trame en partie 6)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Préparer le budget prévisionnel de l'exercice suivant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Faire relire les comptes par une personne extérieure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(vérificateur aux comptes, expert-comptable si applicable)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Transmettre les documents avec la convocation à l'AG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Présenter le rapport financier en AG et faire voter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l'approbation des comptes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Archiver les documents comptables et les justificatifs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Émettre les reçus fiscaux si l'association y est éligible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En cas de changement de trésorier : mettre à jour les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pouvoirs bancaires et les accès aux outils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6. TRAME DE RAPPORT FINANCIER POUR L'AG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RAPPORT FINANCIER — EXERCICE [AAAA]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Présenté par [PRÉNOM NOM], trésorier(e), le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a) SITUATION DE TRÉSORERIE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Solde au 1er jour de l'exercice 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Solde au dernier jour de l'exercice 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Variation ................................. [    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b) RECETTES DE L'EXERCICE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Cotisations 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Subventions 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Dons ......................................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Activités et événements 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Autres ....................................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TOTAL RECETTES ............................ [    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c) DÉPENSES DE L'EXERCICE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Locaux et charges 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Assurance .................................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Matériel et équipement 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Déplacements 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Frais administratifs et bancaires 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Salaires et charges (si applicable) 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Autres ....................................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TOTAL DÉPENSES ............................ [    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d) RÉSULTAT DE L'EXERCICE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Total recettes − total dépenses ........... [    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e) COMPARAISON AVEC LE BUDGET PRÉVISIONNEL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Poste .................. Prévu ....... Réalisé ..... Écart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[Poste 1] .............. [      ] € .. [      ] € .. [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[Poste 2] .............. [      ] € .. [      ] € .. [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[Poste 3] .............. [      ] € .. [      ] € .. [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f) POINTS D'ATTENTION À SIGNALER À L'ASSEMBLÉE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1. [Ex. : dépassement du poste matériel de [   ] €]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2. [Ex. : subvention [NOM] non encore versée : [   ] €]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3. [Ex. : cotisations impayées au [JJ/MM] : [   ] €]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g) BUDGET PRÉVISIONNEL [AAAA+1] — PRINCIPAUX POSTES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Recettes attendues 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Dépenses prévues .......................... [        ] €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Résultat prévisionnel ..................... [        ] €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h) PROPOSITION SOUMISE AU VOTE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« L'assemblée générale approuve les comptes de l'exercice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[AAAA] tels qu'ils lui ont été présentés. »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Votes pour : [   ]   Contre : [   ]   Abstentions : [   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Fait à [VILLE], le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[PRÉNOM NOM]                         [PRÉNOM 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Trésorier(e)                         Président(e)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Signature :                          Signature :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────────────────────────────────────────────────────────────────────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Document fourni à titre indicatif par Liasso (liasso.fr).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Vos statuts, votre règlement intérieur et vos obligations propres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(subventions, agréments, commissaire aux comptes) peuvent imposer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des règles différentes ou complémentaires : vérifiez-les avant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d'utiliser cette trame. À adapter librement à votre association.</w:t>
      </w:r>
    </w:p>
    <w:sectPr>
      <w:pgSz w:w="11906" w:h="16838"/>
      <w:pgMar w:top="1134" w:right="1134" w:bottom="1134" w:left="1134" w:header="0" w:footer="0" w:gutter="0"/>
    </w:sectPr>
  </w:body>
</w:document>
</file>